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sz w:val="24"/>
          <w:szCs w:val="24"/>
        </w:rPr>
        <w:t>附录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</w:p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中 标 通 知 书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 xml:space="preserve"> 江苏毓恒建设工程有限公司 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（中标人）：</w:t>
      </w:r>
    </w:p>
    <w:p>
      <w:pPr>
        <w:ind w:firstLine="594" w:firstLineChars="198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>福建省福能晋南热电有限公司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（招标人）的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2021年#1机组汽机本体系统A级检修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于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2020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年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月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日开标。</w:t>
      </w:r>
    </w:p>
    <w:p>
      <w:pPr>
        <w:ind w:firstLine="576" w:firstLineChars="192"/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根据评标委员会提出的书面报告和推荐的中标人，并经招标人确认，确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定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none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为该项目中标人，中标价为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人民币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（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eastAsia="zh-CN"/>
        </w:rPr>
        <w:t>叁万捌仟柒佰柒拾陆元肆角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(小写￥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38776.4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元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，含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1</w:t>
      </w:r>
      <w:bookmarkStart w:id="0" w:name="_GoBack"/>
      <w:bookmarkEnd w:id="0"/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%增值税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)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。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现向中标人发出书面通知，请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收到本通知后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十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五日内与招标人签订合同。</w:t>
      </w:r>
    </w:p>
    <w:p>
      <w:pPr>
        <w:rPr>
          <w:rFonts w:hint="eastAsia" w:ascii="宋体" w:hAnsi="宋体" w:eastAsia="宋体" w:cs="宋体"/>
          <w:b w:val="0"/>
          <w:bCs/>
          <w:sz w:val="30"/>
          <w:szCs w:val="30"/>
        </w:rPr>
      </w:pP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招标人：（盖章）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        </w:t>
      </w: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法定代表人或其委托代理人：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</w:t>
      </w:r>
    </w:p>
    <w:p>
      <w:pPr>
        <w:spacing w:before="240"/>
        <w:jc w:val="center"/>
        <w:rPr>
          <w:rFonts w:hint="default" w:ascii="宋体" w:hAnsi="宋体" w:eastAsia="宋体" w:cs="宋体"/>
          <w:b w:val="0"/>
          <w:bCs/>
          <w:sz w:val="30"/>
          <w:szCs w:val="30"/>
          <w:lang w:val="en-US"/>
        </w:rPr>
      </w:pP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日期：</w:t>
      </w: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>二〇二〇年十二月二十五日</w:t>
      </w:r>
    </w:p>
    <w:p/>
    <w:p/>
    <w:p/>
    <w:sectPr>
      <w:pgSz w:w="11906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C1403"/>
    <w:rsid w:val="19CC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0"/>
      <w:szCs w:val="3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2021-01-13T06:27:00Z</dcterms:created>
  <dc:creator>wangsm</dc:creator>
  <cp:lastModifiedBy>wangsm</cp:lastModifiedBy>
  <dcterms:modified xsi:type="dcterms:W3CDTF">2021-01-13T06:37:16Z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